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481" w:rsidRPr="00CC1098" w:rsidRDefault="00644CCE" w:rsidP="000657D9">
      <w:pPr>
        <w:spacing w:after="360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CC1098">
        <w:rPr>
          <w:rFonts w:ascii="Times New Roman" w:hAnsi="Times New Roman" w:cs="Times New Roman"/>
          <w:color w:val="FF0000"/>
          <w:sz w:val="36"/>
          <w:szCs w:val="36"/>
        </w:rPr>
        <w:t xml:space="preserve">Altana Magazynowa </w:t>
      </w:r>
      <w:r w:rsidR="00DE4489">
        <w:rPr>
          <w:rFonts w:ascii="Times New Roman" w:hAnsi="Times New Roman" w:cs="Times New Roman"/>
          <w:color w:val="FF0000"/>
          <w:sz w:val="36"/>
          <w:szCs w:val="36"/>
        </w:rPr>
        <w:t>i</w:t>
      </w:r>
      <w:r w:rsidR="009123F4">
        <w:rPr>
          <w:rFonts w:ascii="Times New Roman" w:hAnsi="Times New Roman" w:cs="Times New Roman"/>
          <w:color w:val="FF0000"/>
          <w:sz w:val="36"/>
          <w:szCs w:val="36"/>
        </w:rPr>
        <w:t>2</w:t>
      </w:r>
      <w:r w:rsidR="00DE4489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05539D">
        <w:rPr>
          <w:rFonts w:ascii="Times New Roman" w:hAnsi="Times New Roman" w:cs="Times New Roman"/>
          <w:color w:val="FF0000"/>
          <w:sz w:val="36"/>
          <w:szCs w:val="36"/>
        </w:rPr>
        <w:t>–</w:t>
      </w:r>
      <w:r w:rsidR="00FF7481" w:rsidRPr="00CC1098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05539D">
        <w:rPr>
          <w:rFonts w:ascii="Times New Roman" w:hAnsi="Times New Roman" w:cs="Times New Roman"/>
          <w:color w:val="FF0000"/>
          <w:sz w:val="36"/>
          <w:szCs w:val="36"/>
        </w:rPr>
        <w:t xml:space="preserve">ogólny </w:t>
      </w:r>
      <w:r w:rsidR="00FF7481" w:rsidRPr="00CC1098">
        <w:rPr>
          <w:rFonts w:ascii="Times New Roman" w:hAnsi="Times New Roman" w:cs="Times New Roman"/>
          <w:color w:val="FF0000"/>
          <w:sz w:val="36"/>
          <w:szCs w:val="36"/>
        </w:rPr>
        <w:t>opis montażu.</w:t>
      </w:r>
    </w:p>
    <w:p w:rsidR="005232B0" w:rsidRDefault="00444FD4" w:rsidP="008852C6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Montaż:</w:t>
      </w:r>
      <w:r w:rsidR="0091582A" w:rsidRPr="00CC1098">
        <w:rPr>
          <w:rFonts w:ascii="Times New Roman" w:hAnsi="Times New Roman" w:cs="Times New Roman"/>
        </w:rPr>
        <w:t xml:space="preserve"> O</w:t>
      </w:r>
      <w:r w:rsidR="00FF7481" w:rsidRPr="00CC1098">
        <w:rPr>
          <w:rFonts w:ascii="Times New Roman" w:hAnsi="Times New Roman" w:cs="Times New Roman"/>
        </w:rPr>
        <w:t>trzymujecie Państwo informa</w:t>
      </w:r>
      <w:r w:rsidRPr="00CC1098">
        <w:rPr>
          <w:rFonts w:ascii="Times New Roman" w:hAnsi="Times New Roman" w:cs="Times New Roman"/>
        </w:rPr>
        <w:t xml:space="preserve">cję z </w:t>
      </w:r>
      <w:r w:rsidR="00494D4D">
        <w:rPr>
          <w:rFonts w:ascii="Times New Roman" w:hAnsi="Times New Roman" w:cs="Times New Roman"/>
        </w:rPr>
        <w:t>kilku</w:t>
      </w:r>
      <w:r w:rsidRPr="00CC1098">
        <w:rPr>
          <w:rFonts w:ascii="Times New Roman" w:hAnsi="Times New Roman" w:cs="Times New Roman"/>
        </w:rPr>
        <w:t>dniowym wyprzedzeniem</w:t>
      </w:r>
      <w:r w:rsidR="00FF7481" w:rsidRPr="00CC1098">
        <w:rPr>
          <w:rFonts w:ascii="Times New Roman" w:hAnsi="Times New Roman" w:cs="Times New Roman"/>
        </w:rPr>
        <w:t xml:space="preserve"> odnośnie rodzaju montowanego kontenera.</w:t>
      </w:r>
      <w:r w:rsidR="009123F4">
        <w:rPr>
          <w:rFonts w:ascii="Times New Roman" w:hAnsi="Times New Roman" w:cs="Times New Roman"/>
        </w:rPr>
        <w:t xml:space="preserve"> J</w:t>
      </w:r>
      <w:r w:rsidR="005232B0" w:rsidRPr="00CC1098">
        <w:rPr>
          <w:rFonts w:ascii="Times New Roman" w:hAnsi="Times New Roman" w:cs="Times New Roman"/>
        </w:rPr>
        <w:t>eden moduł ma wymiary 2240x1940</w:t>
      </w:r>
      <w:r w:rsidR="00C201A5" w:rsidRPr="00CC1098">
        <w:rPr>
          <w:rFonts w:ascii="Times New Roman" w:hAnsi="Times New Roman" w:cs="Times New Roman"/>
        </w:rPr>
        <w:t>x3500</w:t>
      </w:r>
      <w:r w:rsidR="00EB31AF" w:rsidRPr="00CC1098">
        <w:rPr>
          <w:rFonts w:ascii="Times New Roman" w:hAnsi="Times New Roman" w:cs="Times New Roman"/>
        </w:rPr>
        <w:t xml:space="preserve"> mm</w:t>
      </w:r>
      <w:r w:rsidR="005232B0" w:rsidRPr="00CC1098">
        <w:rPr>
          <w:rFonts w:ascii="Times New Roman" w:hAnsi="Times New Roman" w:cs="Times New Roman"/>
        </w:rPr>
        <w:t xml:space="preserve">. </w:t>
      </w:r>
      <w:r w:rsidR="009123F4">
        <w:rPr>
          <w:rFonts w:ascii="Times New Roman" w:hAnsi="Times New Roman" w:cs="Times New Roman"/>
        </w:rPr>
        <w:t>K</w:t>
      </w:r>
      <w:r w:rsidR="004E50DD" w:rsidRPr="00CC1098">
        <w:rPr>
          <w:rFonts w:ascii="Times New Roman" w:hAnsi="Times New Roman" w:cs="Times New Roman"/>
        </w:rPr>
        <w:t xml:space="preserve">ontener </w:t>
      </w:r>
      <w:r w:rsidR="009123F4">
        <w:rPr>
          <w:rFonts w:ascii="Times New Roman" w:hAnsi="Times New Roman" w:cs="Times New Roman"/>
        </w:rPr>
        <w:t>2</w:t>
      </w:r>
      <w:r w:rsidR="005232B0" w:rsidRPr="00CC1098">
        <w:rPr>
          <w:rFonts w:ascii="Times New Roman" w:hAnsi="Times New Roman" w:cs="Times New Roman"/>
        </w:rPr>
        <w:t xml:space="preserve"> modułowy </w:t>
      </w:r>
      <w:r w:rsidR="009123F4">
        <w:rPr>
          <w:rFonts w:ascii="Times New Roman" w:hAnsi="Times New Roman" w:cs="Times New Roman"/>
        </w:rPr>
        <w:t>418</w:t>
      </w:r>
      <w:r w:rsidR="005232B0" w:rsidRPr="00CC1098">
        <w:rPr>
          <w:rFonts w:ascii="Times New Roman" w:hAnsi="Times New Roman" w:cs="Times New Roman"/>
        </w:rPr>
        <w:t>0x2240x3500</w:t>
      </w:r>
      <w:r w:rsidR="00EB31AF" w:rsidRPr="00CC1098">
        <w:rPr>
          <w:rFonts w:ascii="Times New Roman" w:hAnsi="Times New Roman" w:cs="Times New Roman"/>
        </w:rPr>
        <w:t xml:space="preserve"> mm</w:t>
      </w:r>
      <w:r w:rsidR="005232B0" w:rsidRPr="00CC1098">
        <w:rPr>
          <w:rFonts w:ascii="Times New Roman" w:hAnsi="Times New Roman" w:cs="Times New Roman"/>
        </w:rPr>
        <w:t>.</w:t>
      </w:r>
      <w:r w:rsidR="007E1872" w:rsidRPr="00CC1098">
        <w:rPr>
          <w:rFonts w:ascii="Times New Roman" w:hAnsi="Times New Roman" w:cs="Times New Roman"/>
        </w:rPr>
        <w:t xml:space="preserve"> </w:t>
      </w:r>
      <w:r w:rsidR="0091582A" w:rsidRPr="00CC1098">
        <w:rPr>
          <w:rFonts w:ascii="Times New Roman" w:hAnsi="Times New Roman" w:cs="Times New Roman"/>
        </w:rPr>
        <w:t>Montaż odbywa się na gotowych fundamentach</w:t>
      </w:r>
      <w:r w:rsidR="009123F4">
        <w:rPr>
          <w:rFonts w:ascii="Times New Roman" w:hAnsi="Times New Roman" w:cs="Times New Roman"/>
        </w:rPr>
        <w:t>, najczęściej jest to płyta</w:t>
      </w:r>
      <w:r w:rsidR="0091582A" w:rsidRPr="00CC1098">
        <w:rPr>
          <w:rFonts w:ascii="Times New Roman" w:hAnsi="Times New Roman" w:cs="Times New Roman"/>
        </w:rPr>
        <w:t>.</w:t>
      </w:r>
    </w:p>
    <w:p w:rsidR="005232B0" w:rsidRPr="00CC1098" w:rsidRDefault="00D355AA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Szkielet</w:t>
      </w:r>
      <w:r w:rsidR="00B00182" w:rsidRPr="000C71FD">
        <w:rPr>
          <w:rFonts w:ascii="Times New Roman" w:hAnsi="Times New Roman" w:cs="Times New Roman"/>
          <w:b/>
          <w:color w:val="0070C0"/>
        </w:rPr>
        <w:t>:</w:t>
      </w:r>
      <w:r w:rsidR="00B00182" w:rsidRPr="00CC1098">
        <w:rPr>
          <w:rFonts w:ascii="Times New Roman" w:hAnsi="Times New Roman" w:cs="Times New Roman"/>
          <w:b/>
        </w:rPr>
        <w:t xml:space="preserve"> </w:t>
      </w:r>
      <w:r w:rsidR="00C201A5" w:rsidRPr="00CC1098">
        <w:rPr>
          <w:rFonts w:ascii="Times New Roman" w:hAnsi="Times New Roman" w:cs="Times New Roman"/>
        </w:rPr>
        <w:t>K</w:t>
      </w:r>
      <w:r w:rsidR="005232B0" w:rsidRPr="00CC1098">
        <w:rPr>
          <w:rFonts w:ascii="Times New Roman" w:hAnsi="Times New Roman" w:cs="Times New Roman"/>
        </w:rPr>
        <w:t xml:space="preserve">onstrukcja </w:t>
      </w:r>
      <w:r w:rsidR="00A51E0E" w:rsidRPr="00CC1098">
        <w:rPr>
          <w:rFonts w:ascii="Times New Roman" w:hAnsi="Times New Roman" w:cs="Times New Roman"/>
        </w:rPr>
        <w:t>stalowa</w:t>
      </w:r>
      <w:r w:rsidR="005232B0" w:rsidRPr="00CC1098">
        <w:rPr>
          <w:rFonts w:ascii="Times New Roman" w:hAnsi="Times New Roman" w:cs="Times New Roman"/>
        </w:rPr>
        <w:t xml:space="preserve"> </w:t>
      </w:r>
      <w:r w:rsidR="0016788A" w:rsidRPr="00CC1098">
        <w:rPr>
          <w:rFonts w:ascii="Times New Roman" w:hAnsi="Times New Roman" w:cs="Times New Roman"/>
        </w:rPr>
        <w:t xml:space="preserve">ocynkowana </w:t>
      </w:r>
      <w:r w:rsidR="00E20057" w:rsidRPr="00CC1098">
        <w:rPr>
          <w:rFonts w:ascii="Times New Roman" w:hAnsi="Times New Roman" w:cs="Times New Roman"/>
        </w:rPr>
        <w:t xml:space="preserve">z </w:t>
      </w:r>
      <w:r w:rsidR="00A51E0E" w:rsidRPr="00CC1098">
        <w:rPr>
          <w:rFonts w:ascii="Times New Roman" w:hAnsi="Times New Roman" w:cs="Times New Roman"/>
        </w:rPr>
        <w:t>rur</w:t>
      </w:r>
      <w:r w:rsidR="00E20057" w:rsidRPr="00CC1098">
        <w:rPr>
          <w:rFonts w:ascii="Times New Roman" w:hAnsi="Times New Roman" w:cs="Times New Roman"/>
        </w:rPr>
        <w:t xml:space="preserve"> 100x100x4 mm</w:t>
      </w:r>
      <w:r w:rsidR="00A51E0E" w:rsidRPr="00CC1098">
        <w:rPr>
          <w:rFonts w:ascii="Times New Roman" w:hAnsi="Times New Roman" w:cs="Times New Roman"/>
        </w:rPr>
        <w:t xml:space="preserve"> </w:t>
      </w:r>
      <w:r w:rsidR="008852C6">
        <w:rPr>
          <w:rFonts w:ascii="Times New Roman" w:hAnsi="Times New Roman" w:cs="Times New Roman"/>
        </w:rPr>
        <w:t>–</w:t>
      </w:r>
      <w:r w:rsidR="0016788A" w:rsidRPr="00CC1098">
        <w:rPr>
          <w:rFonts w:ascii="Times New Roman" w:hAnsi="Times New Roman" w:cs="Times New Roman"/>
        </w:rPr>
        <w:t xml:space="preserve"> </w:t>
      </w:r>
      <w:r w:rsidR="000E69FC">
        <w:rPr>
          <w:rFonts w:ascii="Times New Roman" w:hAnsi="Times New Roman" w:cs="Times New Roman"/>
        </w:rPr>
        <w:t>rama,</w:t>
      </w:r>
      <w:r w:rsidR="00E63151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 xml:space="preserve">50x50x3 mm </w:t>
      </w:r>
      <w:r w:rsidR="008852C6">
        <w:rPr>
          <w:rFonts w:ascii="Times New Roman" w:hAnsi="Times New Roman" w:cs="Times New Roman"/>
        </w:rPr>
        <w:t>–</w:t>
      </w:r>
      <w:r w:rsidR="0016788A" w:rsidRPr="00CC1098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>dach, C80x40x4</w:t>
      </w:r>
      <w:r w:rsidR="008852C6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>mm</w:t>
      </w:r>
      <w:r w:rsidR="0016788A" w:rsidRPr="00CC1098">
        <w:rPr>
          <w:rFonts w:ascii="Times New Roman" w:hAnsi="Times New Roman" w:cs="Times New Roman"/>
        </w:rPr>
        <w:t xml:space="preserve"> </w:t>
      </w:r>
      <w:r w:rsidR="008852C6">
        <w:rPr>
          <w:rFonts w:ascii="Times New Roman" w:hAnsi="Times New Roman" w:cs="Times New Roman"/>
        </w:rPr>
        <w:t>–</w:t>
      </w:r>
      <w:r w:rsidR="0016788A" w:rsidRPr="00CC1098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>podłoga</w:t>
      </w:r>
      <w:r w:rsidR="0016788A" w:rsidRPr="00CC1098">
        <w:rPr>
          <w:rFonts w:ascii="Times New Roman" w:hAnsi="Times New Roman" w:cs="Times New Roman"/>
        </w:rPr>
        <w:t>. Całość s</w:t>
      </w:r>
      <w:r w:rsidR="00E63151">
        <w:rPr>
          <w:rFonts w:ascii="Times New Roman" w:hAnsi="Times New Roman" w:cs="Times New Roman"/>
        </w:rPr>
        <w:t>kręcona</w:t>
      </w:r>
      <w:r w:rsidR="00E44B11" w:rsidRPr="00CC1098">
        <w:rPr>
          <w:rFonts w:ascii="Times New Roman" w:hAnsi="Times New Roman" w:cs="Times New Roman"/>
        </w:rPr>
        <w:t xml:space="preserve"> śrubami</w:t>
      </w:r>
      <w:r w:rsidR="0016788A" w:rsidRPr="00CC1098">
        <w:rPr>
          <w:rFonts w:ascii="Times New Roman" w:hAnsi="Times New Roman" w:cs="Times New Roman"/>
        </w:rPr>
        <w:t xml:space="preserve"> ~</w:t>
      </w:r>
      <w:r w:rsidR="00E44B11" w:rsidRPr="00CC1098">
        <w:rPr>
          <w:rFonts w:ascii="Times New Roman" w:hAnsi="Times New Roman" w:cs="Times New Roman"/>
        </w:rPr>
        <w:t>140 szt.</w:t>
      </w:r>
    </w:p>
    <w:p w:rsidR="005232B0" w:rsidRPr="00CC1098" w:rsidRDefault="005232B0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Obudowa</w:t>
      </w:r>
      <w:r w:rsidR="00B00182" w:rsidRPr="000C71FD">
        <w:rPr>
          <w:rFonts w:ascii="Times New Roman" w:hAnsi="Times New Roman" w:cs="Times New Roman"/>
          <w:b/>
          <w:color w:val="0070C0"/>
        </w:rPr>
        <w:t>:</w:t>
      </w:r>
      <w:r w:rsidR="00B00182" w:rsidRPr="00CC1098">
        <w:rPr>
          <w:rFonts w:ascii="Times New Roman" w:hAnsi="Times New Roman" w:cs="Times New Roman"/>
          <w:b/>
        </w:rPr>
        <w:t xml:space="preserve"> </w:t>
      </w:r>
      <w:r w:rsidR="00444FD4" w:rsidRPr="00CC1098">
        <w:rPr>
          <w:rFonts w:ascii="Times New Roman" w:hAnsi="Times New Roman" w:cs="Times New Roman"/>
        </w:rPr>
        <w:t>P</w:t>
      </w:r>
      <w:r w:rsidR="00FC7436" w:rsidRPr="00CC1098">
        <w:rPr>
          <w:rFonts w:ascii="Times New Roman" w:hAnsi="Times New Roman" w:cs="Times New Roman"/>
        </w:rPr>
        <w:t>łyt</w:t>
      </w:r>
      <w:r w:rsidR="00444FD4" w:rsidRPr="00CC1098">
        <w:rPr>
          <w:rFonts w:ascii="Times New Roman" w:hAnsi="Times New Roman" w:cs="Times New Roman"/>
        </w:rPr>
        <w:t>y warstwowe</w:t>
      </w:r>
      <w:r w:rsidR="00FC7436" w:rsidRPr="00CC1098">
        <w:rPr>
          <w:rFonts w:ascii="Times New Roman" w:hAnsi="Times New Roman" w:cs="Times New Roman"/>
        </w:rPr>
        <w:t xml:space="preserve"> </w:t>
      </w:r>
      <w:r w:rsidR="00444FD4" w:rsidRPr="00CC1098">
        <w:rPr>
          <w:rFonts w:ascii="Times New Roman" w:hAnsi="Times New Roman" w:cs="Times New Roman"/>
        </w:rPr>
        <w:t>gr. 100 mm</w:t>
      </w:r>
      <w:r w:rsidRPr="00CC1098">
        <w:rPr>
          <w:rFonts w:ascii="Times New Roman" w:hAnsi="Times New Roman" w:cs="Times New Roman"/>
        </w:rPr>
        <w:t xml:space="preserve"> PIR lub </w:t>
      </w:r>
      <w:r w:rsidR="00452B9B">
        <w:rPr>
          <w:rFonts w:ascii="Times New Roman" w:hAnsi="Times New Roman" w:cs="Times New Roman"/>
        </w:rPr>
        <w:t>z wełny</w:t>
      </w:r>
      <w:r w:rsidR="00444FD4" w:rsidRPr="00CC1098">
        <w:rPr>
          <w:rFonts w:ascii="Times New Roman" w:hAnsi="Times New Roman" w:cs="Times New Roman"/>
        </w:rPr>
        <w:t xml:space="preserve"> </w:t>
      </w:r>
      <w:r w:rsidR="00452B9B">
        <w:rPr>
          <w:rFonts w:ascii="Times New Roman" w:hAnsi="Times New Roman" w:cs="Times New Roman"/>
        </w:rPr>
        <w:t>mineralnej</w:t>
      </w:r>
      <w:r w:rsidR="00E44B11" w:rsidRPr="00CC1098">
        <w:rPr>
          <w:rFonts w:ascii="Times New Roman" w:hAnsi="Times New Roman" w:cs="Times New Roman"/>
        </w:rPr>
        <w:t>. Dodatkowo</w:t>
      </w:r>
      <w:r w:rsidR="00452B9B">
        <w:rPr>
          <w:rFonts w:ascii="Times New Roman" w:hAnsi="Times New Roman" w:cs="Times New Roman"/>
        </w:rPr>
        <w:t>,</w:t>
      </w:r>
      <w:r w:rsidR="00E44B11" w:rsidRPr="00CC1098">
        <w:rPr>
          <w:rFonts w:ascii="Times New Roman" w:hAnsi="Times New Roman" w:cs="Times New Roman"/>
        </w:rPr>
        <w:t xml:space="preserve"> </w:t>
      </w:r>
      <w:r w:rsidR="00452B9B" w:rsidRPr="00CC1098">
        <w:rPr>
          <w:rFonts w:ascii="Times New Roman" w:hAnsi="Times New Roman" w:cs="Times New Roman"/>
        </w:rPr>
        <w:t xml:space="preserve">w zależności od wymogów przeciwpożarowych </w:t>
      </w:r>
      <w:r w:rsidR="00452B9B">
        <w:rPr>
          <w:rFonts w:ascii="Times New Roman" w:hAnsi="Times New Roman" w:cs="Times New Roman"/>
        </w:rPr>
        <w:t xml:space="preserve">mogą być konieczne </w:t>
      </w:r>
      <w:r w:rsidR="00E44B11" w:rsidRPr="00CC1098">
        <w:rPr>
          <w:rFonts w:ascii="Times New Roman" w:hAnsi="Times New Roman" w:cs="Times New Roman"/>
        </w:rPr>
        <w:t xml:space="preserve">okładziny słupów </w:t>
      </w:r>
      <w:r w:rsidR="00452B9B">
        <w:rPr>
          <w:rFonts w:ascii="Times New Roman" w:hAnsi="Times New Roman" w:cs="Times New Roman"/>
        </w:rPr>
        <w:t xml:space="preserve">stalowych </w:t>
      </w:r>
      <w:r w:rsidR="00E44B11" w:rsidRPr="00CC1098">
        <w:rPr>
          <w:rFonts w:ascii="Times New Roman" w:hAnsi="Times New Roman" w:cs="Times New Roman"/>
        </w:rPr>
        <w:t>z płyt niepalnych</w:t>
      </w:r>
      <w:r w:rsidR="00444FD4" w:rsidRPr="00CC1098">
        <w:rPr>
          <w:rFonts w:ascii="Times New Roman" w:hAnsi="Times New Roman" w:cs="Times New Roman"/>
        </w:rPr>
        <w:t>.</w:t>
      </w:r>
    </w:p>
    <w:p w:rsidR="009E04B3" w:rsidRPr="00CC1098" w:rsidRDefault="009E04B3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Podłoga</w:t>
      </w:r>
      <w:r w:rsidR="00B00182" w:rsidRPr="000C71FD">
        <w:rPr>
          <w:rFonts w:ascii="Times New Roman" w:hAnsi="Times New Roman" w:cs="Times New Roman"/>
          <w:b/>
          <w:color w:val="0070C0"/>
        </w:rPr>
        <w:t>:</w:t>
      </w:r>
      <w:r w:rsidR="00B00182" w:rsidRPr="00CC1098">
        <w:rPr>
          <w:rFonts w:ascii="Times New Roman" w:hAnsi="Times New Roman" w:cs="Times New Roman"/>
        </w:rPr>
        <w:t xml:space="preserve"> </w:t>
      </w:r>
      <w:r w:rsidR="00452B9B">
        <w:rPr>
          <w:rFonts w:ascii="Times New Roman" w:hAnsi="Times New Roman" w:cs="Times New Roman"/>
        </w:rPr>
        <w:t>B</w:t>
      </w:r>
      <w:r w:rsidRPr="00CC1098">
        <w:rPr>
          <w:rFonts w:ascii="Times New Roman" w:hAnsi="Times New Roman" w:cs="Times New Roman"/>
        </w:rPr>
        <w:t>lacha</w:t>
      </w:r>
      <w:r w:rsidR="00B00182" w:rsidRPr="00CC1098">
        <w:rPr>
          <w:rFonts w:ascii="Times New Roman" w:hAnsi="Times New Roman" w:cs="Times New Roman"/>
        </w:rPr>
        <w:t xml:space="preserve"> T-18 </w:t>
      </w:r>
      <w:r w:rsidR="004E50DD" w:rsidRPr="00CC1098">
        <w:rPr>
          <w:rFonts w:ascii="Times New Roman" w:hAnsi="Times New Roman" w:cs="Times New Roman"/>
        </w:rPr>
        <w:t>przy</w:t>
      </w:r>
      <w:r w:rsidR="00E63151">
        <w:rPr>
          <w:rFonts w:ascii="Times New Roman" w:hAnsi="Times New Roman" w:cs="Times New Roman"/>
        </w:rPr>
        <w:t>kręcana</w:t>
      </w:r>
      <w:r w:rsidR="00B00182" w:rsidRPr="00CC1098">
        <w:rPr>
          <w:rFonts w:ascii="Times New Roman" w:hAnsi="Times New Roman" w:cs="Times New Roman"/>
        </w:rPr>
        <w:t xml:space="preserve"> do konstrukcji</w:t>
      </w:r>
      <w:r w:rsidRPr="00CC1098">
        <w:rPr>
          <w:rFonts w:ascii="Times New Roman" w:hAnsi="Times New Roman" w:cs="Times New Roman"/>
        </w:rPr>
        <w:t>, wełna</w:t>
      </w:r>
      <w:r w:rsidR="00B00182" w:rsidRPr="00CC1098">
        <w:rPr>
          <w:rFonts w:ascii="Times New Roman" w:hAnsi="Times New Roman" w:cs="Times New Roman"/>
        </w:rPr>
        <w:t xml:space="preserve"> mineralna</w:t>
      </w:r>
      <w:r w:rsidR="00E63151">
        <w:rPr>
          <w:rFonts w:ascii="Times New Roman" w:hAnsi="Times New Roman" w:cs="Times New Roman"/>
        </w:rPr>
        <w:t xml:space="preserve"> gr.100 mm</w:t>
      </w:r>
      <w:r w:rsidRPr="00CC1098">
        <w:rPr>
          <w:rFonts w:ascii="Times New Roman" w:hAnsi="Times New Roman" w:cs="Times New Roman"/>
        </w:rPr>
        <w:t>, płyta OSB 22</w:t>
      </w:r>
      <w:r w:rsidR="008E31E7" w:rsidRPr="00CC1098">
        <w:rPr>
          <w:rFonts w:ascii="Times New Roman" w:hAnsi="Times New Roman" w:cs="Times New Roman"/>
        </w:rPr>
        <w:t xml:space="preserve"> </w:t>
      </w:r>
      <w:r w:rsidRPr="00CC1098">
        <w:rPr>
          <w:rFonts w:ascii="Times New Roman" w:hAnsi="Times New Roman" w:cs="Times New Roman"/>
        </w:rPr>
        <w:t>mm</w:t>
      </w:r>
      <w:r w:rsidR="00B00182" w:rsidRPr="00CC1098">
        <w:rPr>
          <w:rFonts w:ascii="Times New Roman" w:hAnsi="Times New Roman" w:cs="Times New Roman"/>
        </w:rPr>
        <w:t>,</w:t>
      </w:r>
      <w:r w:rsidRPr="00CC1098">
        <w:rPr>
          <w:rFonts w:ascii="Times New Roman" w:hAnsi="Times New Roman" w:cs="Times New Roman"/>
        </w:rPr>
        <w:t xml:space="preserve"> blacha aluminiowa ryflowana, obróbki krawędziowe</w:t>
      </w:r>
      <w:r w:rsidR="0042395A">
        <w:rPr>
          <w:rFonts w:ascii="Times New Roman" w:hAnsi="Times New Roman" w:cs="Times New Roman"/>
        </w:rPr>
        <w:t xml:space="preserve"> na styku podłogi ze ścianą</w:t>
      </w:r>
      <w:r w:rsidRPr="00CC1098">
        <w:rPr>
          <w:rFonts w:ascii="Times New Roman" w:hAnsi="Times New Roman" w:cs="Times New Roman"/>
        </w:rPr>
        <w:t>.</w:t>
      </w:r>
    </w:p>
    <w:p w:rsidR="009E04B3" w:rsidRPr="00CC1098" w:rsidRDefault="009E04B3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Dach</w:t>
      </w:r>
      <w:r w:rsidR="00B00182" w:rsidRPr="000C71FD">
        <w:rPr>
          <w:rFonts w:ascii="Times New Roman" w:hAnsi="Times New Roman" w:cs="Times New Roman"/>
          <w:color w:val="0070C0"/>
        </w:rPr>
        <w:t>:</w:t>
      </w:r>
      <w:r w:rsidR="0042395A">
        <w:rPr>
          <w:rFonts w:ascii="Times New Roman" w:hAnsi="Times New Roman" w:cs="Times New Roman"/>
        </w:rPr>
        <w:t xml:space="preserve"> Płyty</w:t>
      </w:r>
      <w:r w:rsidRPr="00CC1098">
        <w:rPr>
          <w:rFonts w:ascii="Times New Roman" w:hAnsi="Times New Roman" w:cs="Times New Roman"/>
        </w:rPr>
        <w:t xml:space="preserve"> OSB </w:t>
      </w:r>
      <w:r w:rsidR="008E31E7" w:rsidRPr="00CC1098">
        <w:rPr>
          <w:rFonts w:ascii="Times New Roman" w:hAnsi="Times New Roman" w:cs="Times New Roman"/>
        </w:rPr>
        <w:t xml:space="preserve">22 mm </w:t>
      </w:r>
      <w:r w:rsidR="004E50DD" w:rsidRPr="00CC1098">
        <w:rPr>
          <w:rFonts w:ascii="Times New Roman" w:hAnsi="Times New Roman" w:cs="Times New Roman"/>
        </w:rPr>
        <w:t>przykręc</w:t>
      </w:r>
      <w:r w:rsidR="0042395A">
        <w:rPr>
          <w:rFonts w:ascii="Times New Roman" w:hAnsi="Times New Roman" w:cs="Times New Roman"/>
        </w:rPr>
        <w:t>a</w:t>
      </w:r>
      <w:r w:rsidR="004E50DD" w:rsidRPr="00CC1098">
        <w:rPr>
          <w:rFonts w:ascii="Times New Roman" w:hAnsi="Times New Roman" w:cs="Times New Roman"/>
        </w:rPr>
        <w:t>ne</w:t>
      </w:r>
      <w:r w:rsidR="008E31E7" w:rsidRPr="00CC1098">
        <w:rPr>
          <w:rFonts w:ascii="Times New Roman" w:hAnsi="Times New Roman" w:cs="Times New Roman"/>
        </w:rPr>
        <w:t xml:space="preserve"> do konstrukcji,</w:t>
      </w:r>
      <w:r w:rsidRPr="00CC1098">
        <w:rPr>
          <w:rFonts w:ascii="Times New Roman" w:hAnsi="Times New Roman" w:cs="Times New Roman"/>
        </w:rPr>
        <w:t xml:space="preserve"> </w:t>
      </w:r>
      <w:r w:rsidR="008E31E7" w:rsidRPr="00CC1098">
        <w:rPr>
          <w:rFonts w:ascii="Times New Roman" w:hAnsi="Times New Roman" w:cs="Times New Roman"/>
        </w:rPr>
        <w:t>papa podkładowa, papa</w:t>
      </w:r>
      <w:r w:rsidR="004E50DD" w:rsidRPr="00CC1098">
        <w:rPr>
          <w:rFonts w:ascii="Times New Roman" w:hAnsi="Times New Roman" w:cs="Times New Roman"/>
        </w:rPr>
        <w:t xml:space="preserve"> nawierzchniowa</w:t>
      </w:r>
      <w:r w:rsidR="008E31E7" w:rsidRPr="00CC1098">
        <w:rPr>
          <w:rFonts w:ascii="Times New Roman" w:hAnsi="Times New Roman" w:cs="Times New Roman"/>
        </w:rPr>
        <w:t xml:space="preserve"> </w:t>
      </w:r>
      <w:r w:rsidR="0042395A">
        <w:rPr>
          <w:rFonts w:ascii="Times New Roman" w:hAnsi="Times New Roman" w:cs="Times New Roman"/>
        </w:rPr>
        <w:t>termo</w:t>
      </w:r>
      <w:r w:rsidR="0042395A" w:rsidRPr="00CC1098">
        <w:rPr>
          <w:rFonts w:ascii="Times New Roman" w:hAnsi="Times New Roman" w:cs="Times New Roman"/>
        </w:rPr>
        <w:t>zgrzew</w:t>
      </w:r>
      <w:r w:rsidR="0042395A">
        <w:rPr>
          <w:rFonts w:ascii="Times New Roman" w:hAnsi="Times New Roman" w:cs="Times New Roman"/>
        </w:rPr>
        <w:t>alna</w:t>
      </w:r>
      <w:r w:rsidR="00FC7436" w:rsidRPr="00CC1098">
        <w:rPr>
          <w:rFonts w:ascii="Times New Roman" w:hAnsi="Times New Roman" w:cs="Times New Roman"/>
        </w:rPr>
        <w:t xml:space="preserve"> wywinięta na krawędzie płyt warstwowych,</w:t>
      </w:r>
      <w:r w:rsidR="001A1AFE" w:rsidRPr="00CC1098">
        <w:rPr>
          <w:rFonts w:ascii="Times New Roman" w:hAnsi="Times New Roman" w:cs="Times New Roman"/>
        </w:rPr>
        <w:t xml:space="preserve"> obróbki blacharskie</w:t>
      </w:r>
      <w:r w:rsidR="00D7782C">
        <w:rPr>
          <w:rFonts w:ascii="Times New Roman" w:hAnsi="Times New Roman" w:cs="Times New Roman"/>
        </w:rPr>
        <w:t>, uszczelnienie mocowania ramy klimatyzatora</w:t>
      </w:r>
      <w:r w:rsidR="001A1AFE" w:rsidRPr="00CC1098">
        <w:rPr>
          <w:rFonts w:ascii="Times New Roman" w:hAnsi="Times New Roman" w:cs="Times New Roman"/>
        </w:rPr>
        <w:t>.</w:t>
      </w:r>
    </w:p>
    <w:p w:rsidR="001A1AFE" w:rsidRPr="00CC1098" w:rsidRDefault="00B00182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Elektryka:</w:t>
      </w:r>
      <w:r w:rsidR="001A1AFE" w:rsidRPr="00CC1098">
        <w:rPr>
          <w:rFonts w:ascii="Times New Roman" w:hAnsi="Times New Roman" w:cs="Times New Roman"/>
          <w:b/>
        </w:rPr>
        <w:t xml:space="preserve"> </w:t>
      </w:r>
      <w:r w:rsidR="00C13CE2">
        <w:rPr>
          <w:rFonts w:ascii="Times New Roman" w:hAnsi="Times New Roman" w:cs="Times New Roman"/>
        </w:rPr>
        <w:t>K</w:t>
      </w:r>
      <w:r w:rsidR="001A1AFE" w:rsidRPr="00CC1098">
        <w:rPr>
          <w:rFonts w:ascii="Times New Roman" w:hAnsi="Times New Roman" w:cs="Times New Roman"/>
        </w:rPr>
        <w:t>ompletny zestaw dociera na b</w:t>
      </w:r>
      <w:r w:rsidR="004E50DD" w:rsidRPr="00CC1098">
        <w:rPr>
          <w:rFonts w:ascii="Times New Roman" w:hAnsi="Times New Roman" w:cs="Times New Roman"/>
        </w:rPr>
        <w:t>udowę:</w:t>
      </w:r>
      <w:r w:rsidR="00C13CE2">
        <w:rPr>
          <w:rFonts w:ascii="Times New Roman" w:hAnsi="Times New Roman" w:cs="Times New Roman"/>
        </w:rPr>
        <w:t xml:space="preserve"> przewody</w:t>
      </w:r>
      <w:r w:rsidR="004E50DD" w:rsidRPr="00CC1098">
        <w:rPr>
          <w:rFonts w:ascii="Times New Roman" w:hAnsi="Times New Roman" w:cs="Times New Roman"/>
        </w:rPr>
        <w:t>,</w:t>
      </w:r>
      <w:r w:rsidR="00C13CE2">
        <w:rPr>
          <w:rFonts w:ascii="Times New Roman" w:hAnsi="Times New Roman" w:cs="Times New Roman"/>
        </w:rPr>
        <w:t xml:space="preserve"> lampy, rozdzielnia</w:t>
      </w:r>
      <w:r w:rsidR="001A1AFE" w:rsidRPr="00CC1098">
        <w:rPr>
          <w:rFonts w:ascii="Times New Roman" w:hAnsi="Times New Roman" w:cs="Times New Roman"/>
        </w:rPr>
        <w:t xml:space="preserve">, gniazdka, </w:t>
      </w:r>
      <w:r w:rsidR="00C13CE2">
        <w:rPr>
          <w:rFonts w:ascii="Times New Roman" w:hAnsi="Times New Roman" w:cs="Times New Roman"/>
        </w:rPr>
        <w:t xml:space="preserve">styczniki, </w:t>
      </w:r>
      <w:r w:rsidR="001A1AFE" w:rsidRPr="00CC1098">
        <w:rPr>
          <w:rFonts w:ascii="Times New Roman" w:hAnsi="Times New Roman" w:cs="Times New Roman"/>
        </w:rPr>
        <w:t xml:space="preserve">koryta </w:t>
      </w:r>
      <w:r w:rsidR="00C13CE2">
        <w:rPr>
          <w:rFonts w:ascii="Times New Roman" w:hAnsi="Times New Roman" w:cs="Times New Roman"/>
        </w:rPr>
        <w:t xml:space="preserve">itd. Całość okablowania wewnątrz altany </w:t>
      </w:r>
      <w:r w:rsidR="00410F34">
        <w:rPr>
          <w:rFonts w:ascii="Times New Roman" w:hAnsi="Times New Roman" w:cs="Times New Roman"/>
        </w:rPr>
        <w:t>układa</w:t>
      </w:r>
      <w:r w:rsidR="00C13CE2">
        <w:rPr>
          <w:rFonts w:ascii="Times New Roman" w:hAnsi="Times New Roman" w:cs="Times New Roman"/>
        </w:rPr>
        <w:t>my w korytkach</w:t>
      </w:r>
      <w:r w:rsidR="001A1AFE" w:rsidRPr="00CC1098">
        <w:rPr>
          <w:rFonts w:ascii="Times New Roman" w:hAnsi="Times New Roman" w:cs="Times New Roman"/>
        </w:rPr>
        <w:t xml:space="preserve">. Kabel zasilający doprowadzony przez GW. </w:t>
      </w:r>
      <w:r w:rsidR="00027D36">
        <w:rPr>
          <w:rFonts w:ascii="Times New Roman" w:hAnsi="Times New Roman" w:cs="Times New Roman"/>
        </w:rPr>
        <w:t>Podpięcie i pomiary elektryczne łącznie z natężeniem oświetlenia po stronie zleceniobiorcy</w:t>
      </w:r>
      <w:r w:rsidR="001A1AFE" w:rsidRPr="00CC1098">
        <w:rPr>
          <w:rFonts w:ascii="Times New Roman" w:hAnsi="Times New Roman" w:cs="Times New Roman"/>
        </w:rPr>
        <w:t>.</w:t>
      </w:r>
      <w:r w:rsidR="00843376">
        <w:rPr>
          <w:rFonts w:ascii="Times New Roman" w:hAnsi="Times New Roman" w:cs="Times New Roman"/>
        </w:rPr>
        <w:t xml:space="preserve"> Protokół musi być sporządzony przez osobę z odpowiednimi uprawnieniami.</w:t>
      </w:r>
    </w:p>
    <w:p w:rsidR="00261457" w:rsidRDefault="001A1AFE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Obróbki zewnętrzne</w:t>
      </w:r>
      <w:r w:rsidR="00B00182" w:rsidRPr="000C71FD">
        <w:rPr>
          <w:rFonts w:ascii="Times New Roman" w:hAnsi="Times New Roman" w:cs="Times New Roman"/>
          <w:color w:val="0070C0"/>
        </w:rPr>
        <w:t>:</w:t>
      </w:r>
      <w:r w:rsidR="0002768B" w:rsidRPr="000C71FD">
        <w:rPr>
          <w:rFonts w:ascii="Times New Roman" w:hAnsi="Times New Roman" w:cs="Times New Roman"/>
          <w:color w:val="0070C0"/>
        </w:rPr>
        <w:t xml:space="preserve"> </w:t>
      </w:r>
      <w:r w:rsidR="00C13CE2">
        <w:rPr>
          <w:rFonts w:ascii="Times New Roman" w:hAnsi="Times New Roman" w:cs="Times New Roman"/>
        </w:rPr>
        <w:t>P</w:t>
      </w:r>
      <w:r w:rsidR="00480C93">
        <w:rPr>
          <w:rFonts w:ascii="Times New Roman" w:hAnsi="Times New Roman" w:cs="Times New Roman"/>
        </w:rPr>
        <w:t>rzykręcone blachowkrętami i uszczelnio</w:t>
      </w:r>
      <w:r w:rsidR="00261457" w:rsidRPr="00CC1098">
        <w:rPr>
          <w:rFonts w:ascii="Times New Roman" w:hAnsi="Times New Roman" w:cs="Times New Roman"/>
        </w:rPr>
        <w:t>ne silikonem.</w:t>
      </w:r>
    </w:p>
    <w:p w:rsidR="00DD40A5" w:rsidRPr="00FB521D" w:rsidRDefault="00987993" w:rsidP="00D916A2">
      <w:pPr>
        <w:spacing w:line="276" w:lineRule="auto"/>
        <w:ind w:left="360"/>
        <w:rPr>
          <w:rFonts w:ascii="Times New Roman" w:hAnsi="Times New Roman" w:cs="Times New Roman"/>
          <w:color w:val="00B050"/>
        </w:rPr>
      </w:pPr>
      <w:r w:rsidRPr="006913F5">
        <w:rPr>
          <w:rFonts w:ascii="Times New Roman" w:hAnsi="Times New Roman" w:cs="Times New Roman"/>
          <w:color w:val="7030A0"/>
        </w:rPr>
        <w:t>Poszczególne altany</w:t>
      </w:r>
      <w:r w:rsidR="004076C1" w:rsidRPr="006913F5">
        <w:rPr>
          <w:rFonts w:ascii="Times New Roman" w:hAnsi="Times New Roman" w:cs="Times New Roman"/>
          <w:color w:val="7030A0"/>
        </w:rPr>
        <w:t xml:space="preserve"> mogą się różnić od siebie</w:t>
      </w:r>
      <w:r w:rsidRPr="006913F5">
        <w:rPr>
          <w:rFonts w:ascii="Times New Roman" w:hAnsi="Times New Roman" w:cs="Times New Roman"/>
          <w:color w:val="7030A0"/>
        </w:rPr>
        <w:t xml:space="preserve"> pod względem </w:t>
      </w:r>
      <w:r w:rsidR="00D440FA" w:rsidRPr="006913F5">
        <w:rPr>
          <w:rFonts w:ascii="Times New Roman" w:hAnsi="Times New Roman" w:cs="Times New Roman"/>
          <w:color w:val="7030A0"/>
        </w:rPr>
        <w:t>konstrukcyjnym</w:t>
      </w:r>
      <w:r w:rsidRPr="006913F5">
        <w:rPr>
          <w:rFonts w:ascii="Times New Roman" w:hAnsi="Times New Roman" w:cs="Times New Roman"/>
          <w:color w:val="7030A0"/>
        </w:rPr>
        <w:t xml:space="preserve"> </w:t>
      </w:r>
      <w:r w:rsidR="000C37CD" w:rsidRPr="006913F5">
        <w:rPr>
          <w:rFonts w:ascii="Times New Roman" w:hAnsi="Times New Roman" w:cs="Times New Roman"/>
          <w:color w:val="7030A0"/>
        </w:rPr>
        <w:t xml:space="preserve">jak </w:t>
      </w:r>
      <w:r w:rsidRPr="006913F5">
        <w:rPr>
          <w:rFonts w:ascii="Times New Roman" w:hAnsi="Times New Roman" w:cs="Times New Roman"/>
          <w:color w:val="7030A0"/>
        </w:rPr>
        <w:t>i wykończeniowym</w:t>
      </w:r>
      <w:r w:rsidR="00DE4489">
        <w:rPr>
          <w:rFonts w:ascii="Times New Roman" w:hAnsi="Times New Roman" w:cs="Times New Roman"/>
          <w:color w:val="7030A0"/>
        </w:rPr>
        <w:t>. Mogą posiadać</w:t>
      </w:r>
      <w:r w:rsidR="00067697">
        <w:rPr>
          <w:rFonts w:ascii="Times New Roman" w:hAnsi="Times New Roman" w:cs="Times New Roman"/>
          <w:color w:val="7030A0"/>
        </w:rPr>
        <w:t xml:space="preserve"> dodatkowe ścianki działowe oraz drzwi.</w:t>
      </w:r>
    </w:p>
    <w:p w:rsidR="00261457" w:rsidRPr="006913F5" w:rsidRDefault="00261457" w:rsidP="007257D8">
      <w:pPr>
        <w:spacing w:after="60"/>
        <w:rPr>
          <w:rFonts w:ascii="Times New Roman" w:hAnsi="Times New Roman" w:cs="Times New Roman"/>
          <w:color w:val="00B050"/>
        </w:rPr>
      </w:pPr>
      <w:r w:rsidRPr="006913F5">
        <w:rPr>
          <w:rFonts w:ascii="Times New Roman" w:hAnsi="Times New Roman" w:cs="Times New Roman"/>
          <w:color w:val="00B050"/>
        </w:rPr>
        <w:t>Materiały dodatkowe po stronie zleceniobiorcy</w:t>
      </w:r>
      <w:r w:rsidR="00C814DA" w:rsidRPr="006913F5">
        <w:rPr>
          <w:rFonts w:ascii="Times New Roman" w:hAnsi="Times New Roman" w:cs="Times New Roman"/>
          <w:color w:val="00B050"/>
        </w:rPr>
        <w:t>:</w:t>
      </w:r>
    </w:p>
    <w:p w:rsidR="00EE7C81" w:rsidRDefault="00071D29" w:rsidP="00261457">
      <w:pPr>
        <w:rPr>
          <w:rFonts w:ascii="Times New Roman" w:hAnsi="Times New Roman" w:cs="Times New Roman"/>
        </w:rPr>
      </w:pPr>
      <w:r w:rsidRPr="00CC1098">
        <w:rPr>
          <w:rFonts w:ascii="Times New Roman" w:hAnsi="Times New Roman" w:cs="Times New Roman"/>
        </w:rPr>
        <w:t>S</w:t>
      </w:r>
      <w:r w:rsidR="00C814DA" w:rsidRPr="00CC1098">
        <w:rPr>
          <w:rFonts w:ascii="Times New Roman" w:hAnsi="Times New Roman" w:cs="Times New Roman"/>
        </w:rPr>
        <w:t>ilikony,</w:t>
      </w:r>
      <w:r w:rsidR="002B73FF" w:rsidRPr="00CC1098">
        <w:rPr>
          <w:rFonts w:ascii="Times New Roman" w:hAnsi="Times New Roman" w:cs="Times New Roman"/>
        </w:rPr>
        <w:t xml:space="preserve"> uszcze</w:t>
      </w:r>
      <w:r w:rsidR="00F00892">
        <w:rPr>
          <w:rFonts w:ascii="Times New Roman" w:hAnsi="Times New Roman" w:cs="Times New Roman"/>
        </w:rPr>
        <w:t xml:space="preserve">lniacze, </w:t>
      </w:r>
      <w:r w:rsidR="009F7DA1">
        <w:rPr>
          <w:rFonts w:ascii="Times New Roman" w:hAnsi="Times New Roman" w:cs="Times New Roman"/>
        </w:rPr>
        <w:t xml:space="preserve">pianka montażowa, </w:t>
      </w:r>
      <w:r w:rsidR="00F00892">
        <w:rPr>
          <w:rFonts w:ascii="Times New Roman" w:hAnsi="Times New Roman" w:cs="Times New Roman"/>
        </w:rPr>
        <w:t xml:space="preserve">śruby montażowe, </w:t>
      </w:r>
      <w:r w:rsidR="009F7DA1">
        <w:rPr>
          <w:rFonts w:ascii="Times New Roman" w:hAnsi="Times New Roman" w:cs="Times New Roman"/>
        </w:rPr>
        <w:t xml:space="preserve">wkręty, </w:t>
      </w:r>
      <w:r w:rsidR="00C814DA" w:rsidRPr="00CC1098">
        <w:rPr>
          <w:rFonts w:ascii="Times New Roman" w:hAnsi="Times New Roman" w:cs="Times New Roman"/>
        </w:rPr>
        <w:t>płyt</w:t>
      </w:r>
      <w:r w:rsidR="000E3EAF" w:rsidRPr="00CC1098">
        <w:rPr>
          <w:rFonts w:ascii="Times New Roman" w:hAnsi="Times New Roman" w:cs="Times New Roman"/>
        </w:rPr>
        <w:t>y</w:t>
      </w:r>
      <w:r w:rsidR="009F7DA1">
        <w:rPr>
          <w:rFonts w:ascii="Times New Roman" w:hAnsi="Times New Roman" w:cs="Times New Roman"/>
        </w:rPr>
        <w:t xml:space="preserve"> OSB</w:t>
      </w:r>
      <w:r w:rsidR="00C814DA" w:rsidRPr="00CC1098">
        <w:rPr>
          <w:rFonts w:ascii="Times New Roman" w:hAnsi="Times New Roman" w:cs="Times New Roman"/>
        </w:rPr>
        <w:t>, papa podkład</w:t>
      </w:r>
      <w:r w:rsidR="002B73FF" w:rsidRPr="00CC1098">
        <w:rPr>
          <w:rFonts w:ascii="Times New Roman" w:hAnsi="Times New Roman" w:cs="Times New Roman"/>
        </w:rPr>
        <w:t>owa</w:t>
      </w:r>
      <w:r w:rsidR="00C814DA" w:rsidRPr="00CC1098">
        <w:rPr>
          <w:rFonts w:ascii="Times New Roman" w:hAnsi="Times New Roman" w:cs="Times New Roman"/>
        </w:rPr>
        <w:t xml:space="preserve">, </w:t>
      </w:r>
      <w:r w:rsidR="002B73FF" w:rsidRPr="00CC1098">
        <w:rPr>
          <w:rFonts w:ascii="Times New Roman" w:hAnsi="Times New Roman" w:cs="Times New Roman"/>
        </w:rPr>
        <w:t xml:space="preserve">papa </w:t>
      </w:r>
      <w:r w:rsidR="009F7DA1">
        <w:rPr>
          <w:rFonts w:ascii="Times New Roman" w:hAnsi="Times New Roman" w:cs="Times New Roman"/>
        </w:rPr>
        <w:t>nawierzchniowa</w:t>
      </w:r>
      <w:r w:rsidR="00C814DA" w:rsidRPr="00CC1098">
        <w:rPr>
          <w:rFonts w:ascii="Times New Roman" w:hAnsi="Times New Roman" w:cs="Times New Roman"/>
        </w:rPr>
        <w:t>, wsporniki pod osadzanie drzwi, wełna mineralna</w:t>
      </w:r>
      <w:r w:rsidR="000A00EF">
        <w:rPr>
          <w:rFonts w:ascii="Times New Roman" w:hAnsi="Times New Roman" w:cs="Times New Roman"/>
        </w:rPr>
        <w:t>, kratka, taśma bitumiczna</w:t>
      </w:r>
      <w:r w:rsidR="00C106A8">
        <w:rPr>
          <w:rFonts w:ascii="Times New Roman" w:hAnsi="Times New Roman" w:cs="Times New Roman"/>
        </w:rPr>
        <w:t>, rynna i inne</w:t>
      </w:r>
      <w:r w:rsidR="00C814DA" w:rsidRPr="00CC1098">
        <w:rPr>
          <w:rFonts w:ascii="Times New Roman" w:hAnsi="Times New Roman" w:cs="Times New Roman"/>
        </w:rPr>
        <w:t>.</w:t>
      </w:r>
      <w:r w:rsidR="00E40514" w:rsidRPr="00CC1098">
        <w:rPr>
          <w:rFonts w:ascii="Times New Roman" w:hAnsi="Times New Roman" w:cs="Times New Roman"/>
        </w:rPr>
        <w:t xml:space="preserve"> </w:t>
      </w:r>
    </w:p>
    <w:p w:rsidR="007257D8" w:rsidRPr="006913F5" w:rsidRDefault="00E40514" w:rsidP="007257D8">
      <w:pPr>
        <w:spacing w:after="60"/>
        <w:rPr>
          <w:rFonts w:ascii="Times New Roman" w:hAnsi="Times New Roman" w:cs="Times New Roman"/>
          <w:color w:val="B86C00" w:themeColor="accent3" w:themeShade="BF"/>
        </w:rPr>
      </w:pPr>
      <w:r w:rsidRPr="006913F5">
        <w:rPr>
          <w:rFonts w:ascii="Times New Roman" w:hAnsi="Times New Roman" w:cs="Times New Roman"/>
          <w:color w:val="B86C00" w:themeColor="accent3" w:themeShade="BF"/>
        </w:rPr>
        <w:t>Klimatyzacja</w:t>
      </w:r>
      <w:r w:rsidR="007257D8" w:rsidRPr="006913F5">
        <w:rPr>
          <w:rFonts w:ascii="Times New Roman" w:hAnsi="Times New Roman" w:cs="Times New Roman"/>
          <w:color w:val="B86C00" w:themeColor="accent3" w:themeShade="BF"/>
        </w:rPr>
        <w:t>:</w:t>
      </w:r>
      <w:bookmarkStart w:id="0" w:name="_GoBack"/>
      <w:bookmarkEnd w:id="0"/>
    </w:p>
    <w:p w:rsidR="00D7782C" w:rsidRPr="007257D8" w:rsidRDefault="007257D8" w:rsidP="00261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Oferta nie obejmuje montażu </w:t>
      </w:r>
      <w:r w:rsidR="00ED22FF">
        <w:rPr>
          <w:rFonts w:ascii="Times New Roman" w:hAnsi="Times New Roman" w:cs="Times New Roman"/>
        </w:rPr>
        <w:t xml:space="preserve">ani rozruchu </w:t>
      </w:r>
      <w:r>
        <w:rPr>
          <w:rFonts w:ascii="Times New Roman" w:hAnsi="Times New Roman" w:cs="Times New Roman"/>
        </w:rPr>
        <w:t>klimatyzacji</w:t>
      </w:r>
      <w:r w:rsidR="000A00EF">
        <w:rPr>
          <w:rFonts w:ascii="Times New Roman" w:hAnsi="Times New Roman" w:cs="Times New Roman"/>
        </w:rPr>
        <w:t xml:space="preserve"> - dostawa inwestorska.</w:t>
      </w:r>
    </w:p>
    <w:p w:rsidR="00DD40A5" w:rsidRPr="00C83BE6" w:rsidRDefault="00DD40A5" w:rsidP="00843376">
      <w:pPr>
        <w:spacing w:before="240" w:after="120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83BE6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Przykładowe fotografie wykonanych altan</w:t>
      </w:r>
      <w:r w:rsidR="00407881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(i3)</w:t>
      </w:r>
      <w:r w:rsidRPr="00C83BE6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720EE1" w:rsidRDefault="00720EE1" w:rsidP="00261457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072D9028" wp14:editId="79FFF890">
            <wp:extent cx="4468893" cy="3373074"/>
            <wp:effectExtent l="0" t="4445" r="3810" b="3810"/>
            <wp:docPr id="8" name="Obraz 8" descr="D:\Dane\bujaka\AppData\Local\Microsoft\Windows\INetCache\Content.Word\altana i3 wnętr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Dane\bujaka\AppData\Local\Microsoft\Windows\INetCache\Content.Word\altana i3 wnętrz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59948" cy="3441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4881" w:rsidRPr="00FB4881">
        <w:rPr>
          <w:noProof/>
          <w:lang w:eastAsia="pl-PL"/>
        </w:rPr>
        <w:t xml:space="preserve"> </w:t>
      </w:r>
      <w:r>
        <w:rPr>
          <w:noProof/>
          <w:lang w:eastAsia="pl-PL"/>
        </w:rPr>
        <w:t xml:space="preserve"> </w:t>
      </w:r>
      <w:r>
        <w:rPr>
          <w:noProof/>
          <w:lang w:eastAsia="pl-PL"/>
        </w:rPr>
        <w:drawing>
          <wp:inline distT="0" distB="0" distL="0" distR="0">
            <wp:extent cx="4488571" cy="3373238"/>
            <wp:effectExtent l="5080" t="0" r="0" b="0"/>
            <wp:docPr id="9" name="Obraz 9" descr="i2 Chojnic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2 Chojnic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10588" cy="338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514" w:rsidRDefault="00FB5A24" w:rsidP="00720EE1">
      <w:pPr>
        <w:spacing w:after="0" w:line="360" w:lineRule="auto"/>
      </w:pPr>
      <w:r>
        <w:rPr>
          <w:noProof/>
          <w:lang w:eastAsia="pl-PL"/>
        </w:rPr>
        <w:lastRenderedPageBreak/>
        <w:drawing>
          <wp:inline distT="0" distB="0" distL="0" distR="0">
            <wp:extent cx="4386668" cy="3427834"/>
            <wp:effectExtent l="3175" t="0" r="0" b="0"/>
            <wp:docPr id="7" name="Obraz 7" descr="Ełk altana dach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łk altana dach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36835" cy="346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t xml:space="preserve">   </w:t>
      </w:r>
      <w:r>
        <w:rPr>
          <w:noProof/>
          <w:lang w:eastAsia="pl-PL"/>
        </w:rPr>
        <w:drawing>
          <wp:inline distT="0" distB="0" distL="0" distR="0" wp14:anchorId="30FB96FE" wp14:editId="3EDC5E99">
            <wp:extent cx="4373558" cy="3275357"/>
            <wp:effectExtent l="0" t="3492" r="4762" b="4763"/>
            <wp:docPr id="6" name="Obraz 6" descr="D:\Dane\bujaka\AppData\Local\Microsoft\Windows\INetCache\Content.Word\Konstrukcja altany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D:\Dane\bujaka\AppData\Local\Microsoft\Windows\INetCache\Content.Word\Konstrukcja altany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86566" cy="335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62C17908" wp14:editId="334D09D7">
            <wp:extent cx="3314700" cy="2495478"/>
            <wp:effectExtent l="0" t="0" r="0" b="635"/>
            <wp:docPr id="4" name="Obraz 4" descr="D:\Dane\bujaka\AppData\Local\Microsoft\Windows\INetCache\Content.Word\Bytów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Dane\bujaka\AppData\Local\Microsoft\Windows\INetCache\Content.Word\Bytów 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614" cy="254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t xml:space="preserve">   </w:t>
      </w:r>
      <w:r>
        <w:rPr>
          <w:noProof/>
          <w:lang w:eastAsia="pl-PL"/>
        </w:rPr>
        <w:drawing>
          <wp:inline distT="0" distB="0" distL="0" distR="0" wp14:anchorId="44763305" wp14:editId="05902E4C">
            <wp:extent cx="3322252" cy="2487930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:\Dane\bujaka\AppData\Local\Microsoft\Windows\INetCache\Content.Word\altana i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438" cy="249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rPr>
          <w:noProof/>
          <w:lang w:eastAsia="pl-PL"/>
        </w:rPr>
        <w:drawing>
          <wp:inline distT="0" distB="0" distL="0" distR="0" wp14:anchorId="5EE0273C" wp14:editId="584E14EB">
            <wp:extent cx="3276951" cy="2451735"/>
            <wp:effectExtent l="0" t="0" r="0" b="5715"/>
            <wp:docPr id="1" name="Obraz 1" descr="D:\Dane\bujaka\AppData\Local\Microsoft\Windows\INetCache\Content.Word\Altana i3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ane\bujaka\AppData\Local\Microsoft\Windows\INetCache\Content.Word\Altana i3 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499" cy="259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t xml:space="preserve">   </w:t>
      </w:r>
      <w:r w:rsidR="00720EE1">
        <w:rPr>
          <w:noProof/>
          <w:lang w:eastAsia="pl-PL"/>
        </w:rPr>
        <w:drawing>
          <wp:inline distT="0" distB="0" distL="0" distR="0" wp14:anchorId="65C23C92" wp14:editId="679AA7C5">
            <wp:extent cx="3429000" cy="2448972"/>
            <wp:effectExtent l="0" t="0" r="0" b="8890"/>
            <wp:docPr id="3" name="Obraz 3" descr="D:\Dane\bujaka\AppData\Local\Microsoft\Windows\INetCache\Content.Word\Altana i3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Dane\bujaka\AppData\Local\Microsoft\Windows\INetCache\Content.Word\Altana i3 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404" cy="247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514" w:rsidRDefault="00E40514" w:rsidP="00261457"/>
    <w:sectPr w:rsidR="00E40514" w:rsidSect="00843376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90070"/>
    <w:multiLevelType w:val="hybridMultilevel"/>
    <w:tmpl w:val="1722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81"/>
    <w:rsid w:val="0002768B"/>
    <w:rsid w:val="00027D36"/>
    <w:rsid w:val="0005539D"/>
    <w:rsid w:val="000657D9"/>
    <w:rsid w:val="00067697"/>
    <w:rsid w:val="00071D29"/>
    <w:rsid w:val="000A00EF"/>
    <w:rsid w:val="000C37CD"/>
    <w:rsid w:val="000C71FD"/>
    <w:rsid w:val="000E3EAF"/>
    <w:rsid w:val="000E69FC"/>
    <w:rsid w:val="00126FDD"/>
    <w:rsid w:val="0016788A"/>
    <w:rsid w:val="001A1AFE"/>
    <w:rsid w:val="001E7645"/>
    <w:rsid w:val="00261457"/>
    <w:rsid w:val="002B73FF"/>
    <w:rsid w:val="00364FB5"/>
    <w:rsid w:val="004076C1"/>
    <w:rsid w:val="00407881"/>
    <w:rsid w:val="00410F34"/>
    <w:rsid w:val="0042395A"/>
    <w:rsid w:val="00444FD4"/>
    <w:rsid w:val="00452B9B"/>
    <w:rsid w:val="00480C93"/>
    <w:rsid w:val="00494D4D"/>
    <w:rsid w:val="004E50DD"/>
    <w:rsid w:val="00511598"/>
    <w:rsid w:val="005232B0"/>
    <w:rsid w:val="00590ADE"/>
    <w:rsid w:val="00644CCE"/>
    <w:rsid w:val="006913F5"/>
    <w:rsid w:val="006C43A7"/>
    <w:rsid w:val="00703001"/>
    <w:rsid w:val="00720EE1"/>
    <w:rsid w:val="007257D8"/>
    <w:rsid w:val="007760C8"/>
    <w:rsid w:val="007A4E0C"/>
    <w:rsid w:val="007E1872"/>
    <w:rsid w:val="00843376"/>
    <w:rsid w:val="0086409C"/>
    <w:rsid w:val="00875982"/>
    <w:rsid w:val="008852C6"/>
    <w:rsid w:val="00892FB6"/>
    <w:rsid w:val="008E31E7"/>
    <w:rsid w:val="009123F4"/>
    <w:rsid w:val="0091582A"/>
    <w:rsid w:val="00926B89"/>
    <w:rsid w:val="009445A7"/>
    <w:rsid w:val="00987993"/>
    <w:rsid w:val="009E04B3"/>
    <w:rsid w:val="009F7DA1"/>
    <w:rsid w:val="00A51E0E"/>
    <w:rsid w:val="00AE7CA9"/>
    <w:rsid w:val="00B00182"/>
    <w:rsid w:val="00BE0754"/>
    <w:rsid w:val="00C106A8"/>
    <w:rsid w:val="00C13CE2"/>
    <w:rsid w:val="00C201A5"/>
    <w:rsid w:val="00C24B98"/>
    <w:rsid w:val="00C814DA"/>
    <w:rsid w:val="00C83BE6"/>
    <w:rsid w:val="00CC1098"/>
    <w:rsid w:val="00D355AA"/>
    <w:rsid w:val="00D440FA"/>
    <w:rsid w:val="00D46FF4"/>
    <w:rsid w:val="00D7782C"/>
    <w:rsid w:val="00D916A2"/>
    <w:rsid w:val="00DC5C05"/>
    <w:rsid w:val="00DD40A5"/>
    <w:rsid w:val="00DE4489"/>
    <w:rsid w:val="00E20057"/>
    <w:rsid w:val="00E40514"/>
    <w:rsid w:val="00E44B11"/>
    <w:rsid w:val="00E63151"/>
    <w:rsid w:val="00EB31AF"/>
    <w:rsid w:val="00ED22FF"/>
    <w:rsid w:val="00EE7C81"/>
    <w:rsid w:val="00F00892"/>
    <w:rsid w:val="00F2705B"/>
    <w:rsid w:val="00F67CCD"/>
    <w:rsid w:val="00F83315"/>
    <w:rsid w:val="00FB4881"/>
    <w:rsid w:val="00FB521D"/>
    <w:rsid w:val="00FB5A24"/>
    <w:rsid w:val="00FC7436"/>
    <w:rsid w:val="00FE14F8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D5859"/>
  <w15:chartTrackingRefBased/>
  <w15:docId w15:val="{3EB7F36D-8746-4106-B797-8B05C035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7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eon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Świecąca krawędź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E5998-9B84-4FCB-97F9-55966991A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Bujak Arkadiusz (BUD)</dc:creator>
  <cp:keywords/>
  <dc:description/>
  <cp:lastModifiedBy>Gorski Konstanty</cp:lastModifiedBy>
  <cp:revision>53</cp:revision>
  <dcterms:created xsi:type="dcterms:W3CDTF">2021-06-02T07:03:00Z</dcterms:created>
  <dcterms:modified xsi:type="dcterms:W3CDTF">2026-01-09T12:51:00Z</dcterms:modified>
</cp:coreProperties>
</file>